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506D82" w:rsidRPr="00506D82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506D82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506D82">
              <w:rPr>
                <w:sz w:val="24"/>
                <w:szCs w:val="24"/>
                <w:u w:val="single"/>
              </w:rPr>
              <w:t>35</w:t>
            </w:r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585809">
      <w:pPr>
        <w:shd w:val="clear" w:color="auto" w:fill="FFFFFF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585809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  <w:r w:rsidR="00685EC5">
        <w:rPr>
          <w:b/>
          <w:bCs/>
          <w:color w:val="000000"/>
          <w:sz w:val="28"/>
          <w:szCs w:val="28"/>
        </w:rPr>
        <w:t>-филиале № 1</w:t>
      </w:r>
    </w:p>
    <w:p w:rsidR="00273BB8" w:rsidRPr="008601DC" w:rsidRDefault="00775677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Pr="008601DC" w:rsidRDefault="00326C3C" w:rsidP="00585809">
      <w:pPr>
        <w:shd w:val="clear" w:color="auto" w:fill="FFFFFF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20701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120"/>
        <w:ind w:left="426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8D4456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67B"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245BD7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="009255CC"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№1</w:t>
      </w:r>
      <w:r w:rsidR="009255CC" w:rsidRPr="008601DC">
        <w:rPr>
          <w:color w:val="000000"/>
          <w:spacing w:val="-2"/>
          <w:sz w:val="28"/>
          <w:szCs w:val="28"/>
        </w:rPr>
        <w:t xml:space="preserve">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245BD7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 xml:space="preserve">-филиал №1 </w:t>
      </w:r>
      <w:r w:rsidR="00F4267B" w:rsidRPr="008601DC">
        <w:rPr>
          <w:color w:val="000000"/>
          <w:spacing w:val="-4"/>
          <w:sz w:val="28"/>
          <w:szCs w:val="28"/>
        </w:rPr>
        <w:t>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245BD7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 xml:space="preserve">-филиал №1 </w:t>
      </w:r>
      <w:r w:rsidR="00F4267B" w:rsidRPr="008601DC">
        <w:rPr>
          <w:color w:val="000000"/>
          <w:spacing w:val="3"/>
          <w:sz w:val="28"/>
          <w:szCs w:val="28"/>
        </w:rPr>
        <w:t xml:space="preserve">осуществляет свою деятельность в соответствии с </w:t>
      </w:r>
      <w:r w:rsidR="00E64E2B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</w:t>
      </w:r>
      <w:r w:rsidR="00F4267B" w:rsidRPr="008601DC">
        <w:rPr>
          <w:color w:val="000000"/>
          <w:spacing w:val="3"/>
          <w:sz w:val="28"/>
          <w:szCs w:val="28"/>
        </w:rPr>
        <w:t xml:space="preserve">Конвенцией ООН о правах ребенка, </w:t>
      </w:r>
      <w:r w:rsidR="00F4267B" w:rsidRPr="008601DC">
        <w:rPr>
          <w:sz w:val="28"/>
          <w:szCs w:val="28"/>
        </w:rPr>
        <w:t>Гражданским кодексом РФ,</w:t>
      </w:r>
      <w:r w:rsidR="00CD77FE">
        <w:rPr>
          <w:sz w:val="28"/>
          <w:szCs w:val="28"/>
        </w:rPr>
        <w:t xml:space="preserve"> Основами законодательства РФ о культуре, утвержденными </w:t>
      </w:r>
      <w:r w:rsidR="009C2C41">
        <w:rPr>
          <w:sz w:val="28"/>
          <w:szCs w:val="28"/>
        </w:rPr>
        <w:t>ВС РФ 09.10.1992 №3612-1,</w:t>
      </w:r>
      <w:r w:rsidR="00F4267B" w:rsidRPr="008601DC">
        <w:rPr>
          <w:sz w:val="28"/>
          <w:szCs w:val="28"/>
        </w:rPr>
        <w:t xml:space="preserve"> </w:t>
      </w:r>
      <w:r w:rsidR="00400602" w:rsidRPr="008601DC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400602" w:rsidRPr="008601DC">
          <w:rPr>
            <w:sz w:val="28"/>
            <w:szCs w:val="28"/>
          </w:rPr>
          <w:t>1994 г</w:t>
        </w:r>
      </w:smartTag>
      <w:r w:rsidR="008D4456">
        <w:rPr>
          <w:sz w:val="28"/>
          <w:szCs w:val="28"/>
        </w:rPr>
        <w:t>. №</w:t>
      </w:r>
      <w:r w:rsidR="00400602" w:rsidRPr="008601DC">
        <w:rPr>
          <w:sz w:val="28"/>
          <w:szCs w:val="28"/>
        </w:rPr>
        <w:t xml:space="preserve">78-ФЗ </w:t>
      </w:r>
      <w:r w:rsidR="004A31B0" w:rsidRPr="008601DC">
        <w:rPr>
          <w:sz w:val="28"/>
          <w:szCs w:val="28"/>
        </w:rPr>
        <w:t>«О библиотечном деле»,</w:t>
      </w:r>
      <w:r w:rsidR="008D4456">
        <w:rPr>
          <w:sz w:val="28"/>
          <w:szCs w:val="28"/>
        </w:rPr>
        <w:t xml:space="preserve"> </w:t>
      </w:r>
      <w:r w:rsidR="005A6C2B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9C2C41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400602" w:rsidRPr="008601DC">
        <w:rPr>
          <w:sz w:val="28"/>
          <w:szCs w:val="28"/>
        </w:rPr>
        <w:t>Федеральным законом от 08.07.2006 г. №152</w:t>
      </w:r>
      <w:r w:rsidR="005A6C2B" w:rsidRPr="008601DC">
        <w:rPr>
          <w:sz w:val="28"/>
          <w:szCs w:val="28"/>
        </w:rPr>
        <w:t>-ФЗ</w:t>
      </w:r>
      <w:r w:rsidR="00400602" w:rsidRPr="008601DC">
        <w:rPr>
          <w:sz w:val="28"/>
          <w:szCs w:val="28"/>
        </w:rPr>
        <w:t xml:space="preserve"> «О персональных данных»,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</w:t>
      </w:r>
      <w:r>
        <w:rPr>
          <w:color w:val="000000"/>
          <w:spacing w:val="-2"/>
          <w:sz w:val="28"/>
          <w:szCs w:val="28"/>
        </w:rPr>
        <w:t>е-филиале №1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5E6740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 xml:space="preserve">-филиал №1 </w:t>
      </w:r>
      <w:r w:rsidR="006E329F" w:rsidRPr="008601DC">
        <w:rPr>
          <w:color w:val="000000"/>
          <w:spacing w:val="-2"/>
          <w:sz w:val="28"/>
          <w:szCs w:val="28"/>
        </w:rPr>
        <w:t>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="006E329F"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="006E329F"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79015E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5E6740">
        <w:rPr>
          <w:color w:val="000000"/>
          <w:spacing w:val="-3"/>
          <w:sz w:val="28"/>
          <w:szCs w:val="28"/>
        </w:rPr>
        <w:t>библиотекой-филиалом №1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lastRenderedPageBreak/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="005E6740">
        <w:rPr>
          <w:color w:val="000000"/>
          <w:spacing w:val="-5"/>
          <w:sz w:val="28"/>
          <w:szCs w:val="28"/>
        </w:rPr>
        <w:t>-филиала №1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5E6740">
        <w:rPr>
          <w:color w:val="000000"/>
          <w:spacing w:val="-5"/>
          <w:sz w:val="28"/>
          <w:szCs w:val="28"/>
        </w:rPr>
        <w:t>библиотеки-филиала №1</w:t>
      </w:r>
      <w:r w:rsidR="005E6740" w:rsidRPr="008601DC">
        <w:rPr>
          <w:color w:val="000000"/>
          <w:spacing w:val="-5"/>
          <w:sz w:val="28"/>
          <w:szCs w:val="28"/>
        </w:rPr>
        <w:t xml:space="preserve"> </w:t>
      </w:r>
      <w:r w:rsidR="00E64E2B" w:rsidRPr="008601DC">
        <w:rPr>
          <w:color w:val="000000"/>
          <w:spacing w:val="-5"/>
          <w:sz w:val="28"/>
          <w:szCs w:val="28"/>
        </w:rPr>
        <w:t>является составной частью единого библиотечного фонда ЦБС;</w:t>
      </w:r>
    </w:p>
    <w:p w:rsidR="006A7F6A" w:rsidRPr="006A7F6A" w:rsidRDefault="006A7F6A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</w:t>
      </w:r>
      <w:r w:rsidR="005E6740">
        <w:rPr>
          <w:color w:val="000000"/>
          <w:spacing w:val="-5"/>
          <w:sz w:val="28"/>
          <w:szCs w:val="28"/>
        </w:rPr>
        <w:t>библиотеки-филиала №1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CF79F0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r w:rsidR="005E6740">
        <w:rPr>
          <w:color w:val="000000"/>
          <w:spacing w:val="-5"/>
          <w:sz w:val="28"/>
          <w:szCs w:val="28"/>
        </w:rPr>
        <w:t>Станционная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5E6740">
        <w:rPr>
          <w:color w:val="000000"/>
          <w:spacing w:val="-5"/>
          <w:sz w:val="28"/>
          <w:szCs w:val="28"/>
        </w:rPr>
        <w:t xml:space="preserve"> 3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8364A" w:rsidRPr="008601DC" w:rsidRDefault="0078364A" w:rsidP="00207017">
      <w:pPr>
        <w:shd w:val="clear" w:color="auto" w:fill="FFFFFF"/>
        <w:tabs>
          <w:tab w:val="left" w:pos="437"/>
        </w:tabs>
        <w:spacing w:after="120"/>
        <w:ind w:left="29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207017">
      <w:pPr>
        <w:pStyle w:val="a3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библиотеки</w:t>
      </w:r>
      <w:r w:rsidR="00E423B2">
        <w:rPr>
          <w:b/>
          <w:bCs/>
          <w:color w:val="000000"/>
          <w:spacing w:val="-1"/>
          <w:sz w:val="28"/>
          <w:szCs w:val="28"/>
        </w:rPr>
        <w:t>-филиала №1</w:t>
      </w:r>
    </w:p>
    <w:p w:rsidR="008F0F48" w:rsidRPr="008601DC" w:rsidRDefault="00CF52DB" w:rsidP="00CF79F0">
      <w:pPr>
        <w:pStyle w:val="a3"/>
        <w:numPr>
          <w:ilvl w:val="1"/>
          <w:numId w:val="22"/>
        </w:numPr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E423B2">
        <w:rPr>
          <w:color w:val="000000"/>
          <w:spacing w:val="-5"/>
          <w:sz w:val="28"/>
          <w:szCs w:val="28"/>
        </w:rPr>
        <w:t>библиотеки-филиала №1</w:t>
      </w:r>
      <w:r w:rsidR="00E423B2" w:rsidRPr="008601DC">
        <w:rPr>
          <w:color w:val="000000"/>
          <w:spacing w:val="-5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>являются:</w:t>
      </w:r>
    </w:p>
    <w:p w:rsidR="00326C3C" w:rsidRPr="00E74DE7" w:rsidRDefault="007E56B5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DD2BC3">
        <w:rPr>
          <w:sz w:val="28"/>
          <w:szCs w:val="28"/>
        </w:rPr>
        <w:t xml:space="preserve">населения </w:t>
      </w:r>
      <w:r w:rsidR="00CC6C57">
        <w:rPr>
          <w:sz w:val="28"/>
          <w:szCs w:val="28"/>
        </w:rPr>
        <w:t xml:space="preserve">железнодорожного микрорайона </w:t>
      </w:r>
      <w:r w:rsidR="00E74DE7">
        <w:rPr>
          <w:sz w:val="28"/>
          <w:szCs w:val="28"/>
        </w:rPr>
        <w:t xml:space="preserve">городского округа Красноуфимск, организация библиотечной, библиографической и информационной деятельности в интересах населения </w:t>
      </w:r>
      <w:r w:rsidR="00CC6C57">
        <w:rPr>
          <w:sz w:val="28"/>
          <w:szCs w:val="28"/>
        </w:rPr>
        <w:t xml:space="preserve">железнодорожного микрорайона </w:t>
      </w:r>
      <w:r w:rsidR="00E74DE7">
        <w:rPr>
          <w:sz w:val="28"/>
          <w:szCs w:val="28"/>
        </w:rPr>
        <w:t>городского округа Красноуфимск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>населения городского округа Красноуфимск 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>населения городского округа Красноуфимск</w:t>
      </w:r>
      <w:r w:rsidR="00513899">
        <w:rPr>
          <w:sz w:val="28"/>
          <w:szCs w:val="28"/>
        </w:rPr>
        <w:t>;</w:t>
      </w:r>
    </w:p>
    <w:p w:rsidR="00096291" w:rsidRPr="00E74DE7" w:rsidRDefault="00513899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CF52DB" w:rsidP="00CF79F0">
      <w:pPr>
        <w:pStyle w:val="a3"/>
        <w:widowControl/>
        <w:numPr>
          <w:ilvl w:val="1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AF0CD5"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3C1674">
        <w:rPr>
          <w:color w:val="000000"/>
          <w:spacing w:val="-5"/>
          <w:sz w:val="28"/>
          <w:szCs w:val="28"/>
        </w:rPr>
        <w:t xml:space="preserve">библиотеки-филиала №1 </w:t>
      </w:r>
      <w:r w:rsidR="00AF0CD5" w:rsidRPr="008601DC">
        <w:rPr>
          <w:color w:val="0D0D0D" w:themeColor="text1" w:themeTint="F2"/>
          <w:sz w:val="28"/>
          <w:szCs w:val="28"/>
        </w:rPr>
        <w:t>являются:</w:t>
      </w:r>
    </w:p>
    <w:p w:rsidR="00B45FB9" w:rsidRPr="008601DC" w:rsidRDefault="00B45FB9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AF0757" w:rsidRPr="00AF0757" w:rsidRDefault="00AF0757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B45FB9" w:rsidRPr="008601DC" w:rsidRDefault="00AF0757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 и повышение их качества</w:t>
      </w:r>
      <w:r w:rsidR="00B45FB9" w:rsidRPr="008601DC">
        <w:rPr>
          <w:color w:val="000000"/>
          <w:sz w:val="28"/>
          <w:szCs w:val="28"/>
        </w:rPr>
        <w:t>;</w:t>
      </w:r>
    </w:p>
    <w:p w:rsidR="00326C3C" w:rsidRPr="008601DC" w:rsidRDefault="00096291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C52507">
        <w:rPr>
          <w:color w:val="000000"/>
          <w:spacing w:val="-5"/>
          <w:sz w:val="28"/>
          <w:szCs w:val="28"/>
        </w:rPr>
        <w:t xml:space="preserve">библиотеки-филиала №1 </w:t>
      </w:r>
      <w:r w:rsidRPr="008601DC">
        <w:rPr>
          <w:sz w:val="28"/>
          <w:szCs w:val="28"/>
        </w:rPr>
        <w:t>в установленном законодательном порядке осуществляет следующие виды деятельности:</w:t>
      </w:r>
    </w:p>
    <w:p w:rsidR="00E56D46" w:rsidRPr="008601DC" w:rsidRDefault="00E56D46" w:rsidP="00207017">
      <w:pPr>
        <w:pStyle w:val="a3"/>
        <w:numPr>
          <w:ilvl w:val="2"/>
          <w:numId w:val="22"/>
        </w:numPr>
        <w:shd w:val="clear" w:color="auto" w:fill="FFFFFF"/>
        <w:tabs>
          <w:tab w:val="left" w:pos="284"/>
        </w:tabs>
        <w:spacing w:after="120"/>
        <w:ind w:left="567" w:hanging="567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207017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8601DC" w:rsidRDefault="00FC692E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E4477B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осуществляет выпуск рекомендательной библиографии.</w:t>
      </w:r>
    </w:p>
    <w:p w:rsidR="00310142" w:rsidRDefault="00310142" w:rsidP="00207017">
      <w:pPr>
        <w:pStyle w:val="a3"/>
        <w:numPr>
          <w:ilvl w:val="2"/>
          <w:numId w:val="28"/>
        </w:numPr>
        <w:shd w:val="clear" w:color="auto" w:fill="FFFFFF"/>
        <w:tabs>
          <w:tab w:val="left" w:pos="284"/>
        </w:tabs>
        <w:spacing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фондом </w:t>
      </w:r>
      <w:r w:rsidR="00374483">
        <w:rPr>
          <w:sz w:val="28"/>
          <w:szCs w:val="28"/>
        </w:rPr>
        <w:t>библиотеки-филиала №1:</w:t>
      </w:r>
    </w:p>
    <w:p w:rsidR="00466E09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формирует, ведет учет, обеспечивает рациональное использование фонда библиотеки;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</w:t>
      </w:r>
      <w:r w:rsidR="00A827C4">
        <w:rPr>
          <w:sz w:val="28"/>
          <w:szCs w:val="28"/>
        </w:rPr>
        <w:t>му абонементов, читальных залов</w:t>
      </w:r>
      <w:r w:rsidRPr="008601DC">
        <w:rPr>
          <w:sz w:val="28"/>
          <w:szCs w:val="28"/>
        </w:rPr>
        <w:t>;</w:t>
      </w:r>
    </w:p>
    <w:p w:rsidR="00466E09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207017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предлагает электронное продление сроков пользования книгами, электронный заказ на книги, временно находящиеся на руках у других пользователей;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предлагает справочное обслуживание по электронной почте;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библиотеки</w:t>
      </w:r>
      <w:r w:rsidR="00DA69C0">
        <w:rPr>
          <w:sz w:val="28"/>
          <w:szCs w:val="28"/>
        </w:rPr>
        <w:t>-филиала №1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207017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2.3.5. Методическая деятельность:</w:t>
      </w:r>
    </w:p>
    <w:p w:rsidR="00EB4D7F" w:rsidRPr="008601DC" w:rsidRDefault="00EB4D7F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933800" w:rsidRPr="008601DC" w:rsidRDefault="00933800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 xml:space="preserve">- принимает участие в организации системы повышения квалификации по </w:t>
      </w:r>
      <w:r w:rsidRPr="00C31A79">
        <w:rPr>
          <w:color w:val="000000"/>
          <w:sz w:val="28"/>
          <w:szCs w:val="28"/>
        </w:rPr>
        <w:lastRenderedPageBreak/>
        <w:t>вопросам библиотечной работы;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организует рекламную деятельности в целях продвижения и формирования положительного имиджа ЦБС, публикует опыт работы в средствах массовой информации, на страницах профессиональной печати, в сети Интернет;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изучает, обобщает, использует, внедряет интересн</w:t>
      </w:r>
      <w:r w:rsidR="00581734">
        <w:rPr>
          <w:color w:val="000000"/>
          <w:sz w:val="28"/>
          <w:szCs w:val="28"/>
        </w:rPr>
        <w:t>ый опыт работы с пользователями.</w:t>
      </w:r>
    </w:p>
    <w:p w:rsidR="00F80C9E" w:rsidRPr="008601DC" w:rsidRDefault="00F80C9E" w:rsidP="00207017">
      <w:pPr>
        <w:spacing w:after="120"/>
        <w:ind w:left="993" w:hanging="567"/>
        <w:jc w:val="both"/>
        <w:rPr>
          <w:sz w:val="28"/>
          <w:szCs w:val="28"/>
        </w:rPr>
      </w:pPr>
    </w:p>
    <w:p w:rsidR="003C147B" w:rsidRPr="008601DC" w:rsidRDefault="00442694" w:rsidP="00207017">
      <w:pPr>
        <w:pStyle w:val="a3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6F5078">
      <w:pPr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библиотеки</w:t>
      </w:r>
      <w:r w:rsidR="00C20B43">
        <w:rPr>
          <w:color w:val="000000"/>
          <w:spacing w:val="-4"/>
          <w:sz w:val="28"/>
          <w:szCs w:val="28"/>
        </w:rPr>
        <w:t>-филиала №1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A5145B" w:rsidRPr="00D472BE" w:rsidRDefault="004F5E6F" w:rsidP="006F5078">
      <w:pPr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A5145B">
        <w:rPr>
          <w:color w:val="000000"/>
          <w:spacing w:val="-4"/>
          <w:sz w:val="28"/>
          <w:szCs w:val="28"/>
        </w:rPr>
        <w:t>Библиотекой-филиалом №1</w:t>
      </w:r>
      <w:r w:rsidR="00A5145B" w:rsidRPr="00D472BE">
        <w:rPr>
          <w:sz w:val="28"/>
          <w:szCs w:val="28"/>
        </w:rPr>
        <w:t xml:space="preserve"> руководит заведующий библиотекой</w:t>
      </w:r>
      <w:r w:rsidR="00A5145B">
        <w:rPr>
          <w:sz w:val="28"/>
          <w:szCs w:val="28"/>
        </w:rPr>
        <w:t>-филиалом</w:t>
      </w:r>
      <w:r w:rsidR="00A5145B" w:rsidRPr="00D472BE">
        <w:rPr>
          <w:sz w:val="28"/>
          <w:szCs w:val="28"/>
        </w:rPr>
        <w:t>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</w:t>
      </w:r>
      <w:r w:rsidR="00A5145B">
        <w:rPr>
          <w:sz w:val="28"/>
          <w:szCs w:val="28"/>
        </w:rPr>
        <w:t xml:space="preserve"> библиотеки</w:t>
      </w:r>
      <w:r w:rsidR="00A5145B" w:rsidRPr="00D472BE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A5145B" w:rsidP="006F5078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Права и обязанности </w:t>
      </w:r>
      <w:r w:rsidRPr="00D472BE">
        <w:rPr>
          <w:sz w:val="28"/>
          <w:szCs w:val="28"/>
        </w:rPr>
        <w:t>заведующего библиотекой</w:t>
      </w:r>
      <w:r>
        <w:rPr>
          <w:sz w:val="28"/>
          <w:szCs w:val="28"/>
        </w:rPr>
        <w:t>-филиалом №1</w:t>
      </w:r>
      <w:r w:rsidRPr="00D472BE"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Pr="00D472BE">
        <w:rPr>
          <w:sz w:val="28"/>
          <w:szCs w:val="28"/>
        </w:rPr>
        <w:t>. Нормы нагрузки по обслуживанию пользователей на него не распространяются.</w:t>
      </w:r>
    </w:p>
    <w:p w:rsidR="003C147B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76733E" w:rsidRPr="00D472BE">
        <w:rPr>
          <w:color w:val="000000"/>
          <w:spacing w:val="-3"/>
          <w:sz w:val="28"/>
          <w:szCs w:val="28"/>
        </w:rPr>
        <w:t xml:space="preserve">Сотрудники </w:t>
      </w:r>
      <w:r w:rsidR="0076733E">
        <w:rPr>
          <w:color w:val="000000"/>
          <w:spacing w:val="-4"/>
          <w:sz w:val="28"/>
          <w:szCs w:val="28"/>
        </w:rPr>
        <w:t>библиотеки-филиала №1</w:t>
      </w:r>
      <w:r w:rsidR="0076733E" w:rsidRPr="00D472BE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 по представлению </w:t>
      </w:r>
      <w:r w:rsidR="0076733E">
        <w:rPr>
          <w:color w:val="000000"/>
          <w:spacing w:val="-4"/>
          <w:sz w:val="28"/>
          <w:szCs w:val="28"/>
        </w:rPr>
        <w:t>заведующего библиотек</w:t>
      </w:r>
      <w:r w:rsidR="00622798">
        <w:rPr>
          <w:color w:val="000000"/>
          <w:spacing w:val="-4"/>
          <w:sz w:val="28"/>
          <w:szCs w:val="28"/>
        </w:rPr>
        <w:t>и</w:t>
      </w:r>
      <w:r w:rsidR="0076733E">
        <w:rPr>
          <w:color w:val="000000"/>
          <w:spacing w:val="-4"/>
          <w:sz w:val="28"/>
          <w:szCs w:val="28"/>
        </w:rPr>
        <w:t>-филиал</w:t>
      </w:r>
      <w:r w:rsidR="00622798">
        <w:rPr>
          <w:color w:val="000000"/>
          <w:spacing w:val="-4"/>
          <w:sz w:val="28"/>
          <w:szCs w:val="28"/>
        </w:rPr>
        <w:t>а</w:t>
      </w:r>
      <w:r w:rsidR="0076733E">
        <w:rPr>
          <w:color w:val="000000"/>
          <w:spacing w:val="-4"/>
          <w:sz w:val="28"/>
          <w:szCs w:val="28"/>
        </w:rPr>
        <w:t xml:space="preserve"> №1</w:t>
      </w:r>
      <w:r w:rsidR="0076733E" w:rsidRPr="00D472BE">
        <w:rPr>
          <w:sz w:val="28"/>
          <w:szCs w:val="28"/>
        </w:rPr>
        <w:t>, в соответствии с трудовым законодательством</w:t>
      </w:r>
      <w:r w:rsidR="0076733E" w:rsidRPr="00D472BE">
        <w:rPr>
          <w:color w:val="000000"/>
          <w:spacing w:val="-3"/>
          <w:sz w:val="28"/>
          <w:szCs w:val="28"/>
        </w:rPr>
        <w:t xml:space="preserve">. </w:t>
      </w:r>
      <w:r w:rsidR="0076733E" w:rsidRPr="00D472BE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 w:rsidR="0076733E">
        <w:rPr>
          <w:color w:val="000000"/>
          <w:spacing w:val="-4"/>
          <w:sz w:val="28"/>
          <w:szCs w:val="28"/>
        </w:rPr>
        <w:t>библиотеки-филиала №1</w:t>
      </w:r>
      <w:r w:rsidR="0076733E" w:rsidRPr="00D472BE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</w:t>
      </w:r>
      <w:r w:rsidR="006448A7" w:rsidRPr="008601DC">
        <w:rPr>
          <w:color w:val="000000"/>
          <w:spacing w:val="-4"/>
          <w:sz w:val="28"/>
          <w:szCs w:val="28"/>
        </w:rPr>
        <w:t>;</w:t>
      </w:r>
    </w:p>
    <w:p w:rsidR="003C147B" w:rsidRPr="008601DC" w:rsidRDefault="004F36B4" w:rsidP="00207017">
      <w:pPr>
        <w:pStyle w:val="a3"/>
        <w:numPr>
          <w:ilvl w:val="1"/>
          <w:numId w:val="28"/>
        </w:numPr>
        <w:spacing w:after="120"/>
        <w:ind w:left="425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7B" w:rsidRPr="008601D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3C147B" w:rsidRPr="008601DC">
        <w:rPr>
          <w:sz w:val="28"/>
          <w:szCs w:val="28"/>
        </w:rPr>
        <w:t>:</w:t>
      </w:r>
    </w:p>
    <w:p w:rsidR="00F80C9E" w:rsidRPr="008601DC" w:rsidRDefault="0076733E" w:rsidP="006F5078">
      <w:pPr>
        <w:pStyle w:val="a3"/>
        <w:numPr>
          <w:ilvl w:val="0"/>
          <w:numId w:val="2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F80C9E" w:rsidRPr="008601DC">
        <w:rPr>
          <w:sz w:val="28"/>
          <w:szCs w:val="28"/>
        </w:rPr>
        <w:t xml:space="preserve"> обслуживания</w:t>
      </w:r>
      <w:r w:rsidR="006D5023">
        <w:rPr>
          <w:sz w:val="28"/>
          <w:szCs w:val="28"/>
        </w:rPr>
        <w:t xml:space="preserve"> читателей</w:t>
      </w:r>
      <w:r w:rsidR="003458B6" w:rsidRPr="008601DC">
        <w:rPr>
          <w:sz w:val="28"/>
          <w:szCs w:val="28"/>
        </w:rPr>
        <w:t>:</w:t>
      </w:r>
    </w:p>
    <w:p w:rsidR="00442694" w:rsidRPr="008601DC" w:rsidRDefault="00442694" w:rsidP="006F5078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абонемент по обслужив</w:t>
      </w:r>
      <w:r w:rsidR="00D374F1" w:rsidRPr="008601DC">
        <w:rPr>
          <w:sz w:val="28"/>
          <w:szCs w:val="28"/>
        </w:rPr>
        <w:t>анию взрослых пользователей</w:t>
      </w:r>
      <w:r w:rsidR="00D57BE0">
        <w:rPr>
          <w:sz w:val="28"/>
          <w:szCs w:val="28"/>
        </w:rPr>
        <w:t xml:space="preserve"> и молодежи</w:t>
      </w:r>
      <w:r w:rsidRPr="008601DC">
        <w:rPr>
          <w:sz w:val="28"/>
          <w:szCs w:val="28"/>
        </w:rPr>
        <w:t>;</w:t>
      </w:r>
    </w:p>
    <w:p w:rsidR="00F80C9E" w:rsidRDefault="00442694" w:rsidP="006F5078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читальный зал для всех категорий пользователей</w:t>
      </w:r>
      <w:r w:rsidR="006D5023">
        <w:rPr>
          <w:sz w:val="28"/>
          <w:szCs w:val="28"/>
        </w:rPr>
        <w:t>;</w:t>
      </w:r>
    </w:p>
    <w:p w:rsidR="006D5023" w:rsidRPr="006D5023" w:rsidRDefault="006D5023" w:rsidP="006F5078">
      <w:pPr>
        <w:pStyle w:val="a3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по обслуживанию детей;</w:t>
      </w:r>
    </w:p>
    <w:p w:rsidR="00F80C9E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Количество подразделений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0871D5" w:rsidRPr="008601DC">
        <w:rPr>
          <w:sz w:val="28"/>
          <w:szCs w:val="28"/>
        </w:rPr>
        <w:t xml:space="preserve"> и их название может меняться в зависимости от целей и задач, возложенных на </w:t>
      </w:r>
      <w:r>
        <w:rPr>
          <w:sz w:val="28"/>
          <w:szCs w:val="28"/>
        </w:rPr>
        <w:t>библиотеку</w:t>
      </w:r>
      <w:r w:rsidR="0076733E">
        <w:rPr>
          <w:sz w:val="28"/>
          <w:szCs w:val="28"/>
        </w:rPr>
        <w:t>-филиал №1</w:t>
      </w:r>
      <w:r w:rsidR="000871D5" w:rsidRPr="008601DC">
        <w:rPr>
          <w:sz w:val="28"/>
          <w:szCs w:val="28"/>
        </w:rPr>
        <w:t>.</w:t>
      </w:r>
    </w:p>
    <w:p w:rsidR="000871D5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0871D5" w:rsidRPr="008601DC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Учет библиотечного фонда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 xml:space="preserve">-филиала №1 </w:t>
      </w:r>
      <w:r w:rsidR="00442694" w:rsidRPr="008601DC">
        <w:rPr>
          <w:sz w:val="28"/>
          <w:szCs w:val="28"/>
        </w:rPr>
        <w:t xml:space="preserve">осуществляется в соответствии с Порядком учета документов библиотечного фонда </w:t>
      </w:r>
      <w:r w:rsidR="00442694" w:rsidRPr="008601DC">
        <w:rPr>
          <w:sz w:val="28"/>
          <w:szCs w:val="28"/>
        </w:rPr>
        <w:lastRenderedPageBreak/>
        <w:t>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F36B4" w:rsidP="005229B2">
      <w:pPr>
        <w:pStyle w:val="a3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="00442694"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="00442694" w:rsidRPr="008601DC">
        <w:rPr>
          <w:sz w:val="28"/>
          <w:szCs w:val="28"/>
        </w:rPr>
        <w:t>ентральной библиотеки ЦБС.</w:t>
      </w:r>
    </w:p>
    <w:p w:rsidR="00442694" w:rsidRPr="008601DC" w:rsidRDefault="004F36B4" w:rsidP="005229B2">
      <w:pPr>
        <w:pStyle w:val="a3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442694"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76733E" w:rsidP="005229B2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36B4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№1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5229B2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Творческо-производственная деятельность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Pr="008601DC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5229B2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библиотеке</w:t>
      </w:r>
      <w:r w:rsidR="0076733E">
        <w:rPr>
          <w:sz w:val="28"/>
          <w:szCs w:val="28"/>
        </w:rPr>
        <w:t>-филиале №1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207017">
      <w:pPr>
        <w:shd w:val="clear" w:color="auto" w:fill="FFFFFF"/>
        <w:tabs>
          <w:tab w:val="left" w:pos="902"/>
        </w:tabs>
        <w:spacing w:after="120"/>
        <w:ind w:left="426"/>
        <w:jc w:val="both"/>
        <w:rPr>
          <w:color w:val="000000"/>
          <w:sz w:val="28"/>
          <w:szCs w:val="28"/>
        </w:rPr>
      </w:pPr>
    </w:p>
    <w:p w:rsidR="00231AB2" w:rsidRPr="008601DC" w:rsidRDefault="00273BB8" w:rsidP="00207017">
      <w:pPr>
        <w:pStyle w:val="a3"/>
        <w:numPr>
          <w:ilvl w:val="0"/>
          <w:numId w:val="28"/>
        </w:numPr>
        <w:shd w:val="clear" w:color="auto" w:fill="FFFFFF"/>
        <w:tabs>
          <w:tab w:val="left" w:pos="902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707939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51A">
        <w:rPr>
          <w:sz w:val="28"/>
          <w:szCs w:val="28"/>
        </w:rPr>
        <w:t>Б</w:t>
      </w:r>
      <w:r>
        <w:rPr>
          <w:sz w:val="28"/>
          <w:szCs w:val="28"/>
        </w:rPr>
        <w:t>иблиотека</w:t>
      </w:r>
      <w:r w:rsidR="001A551A">
        <w:rPr>
          <w:sz w:val="28"/>
          <w:szCs w:val="28"/>
        </w:rPr>
        <w:t>-филиал №1</w:t>
      </w:r>
      <w:r w:rsidR="00A206C2"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8601DC" w:rsidRDefault="00707939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№1</w:t>
      </w:r>
      <w:r w:rsidR="00940350" w:rsidRPr="008601DC">
        <w:rPr>
          <w:sz w:val="28"/>
          <w:szCs w:val="28"/>
        </w:rPr>
        <w:t xml:space="preserve"> несет </w:t>
      </w:r>
      <w:r w:rsidR="001A551A">
        <w:rPr>
          <w:sz w:val="28"/>
          <w:szCs w:val="28"/>
        </w:rPr>
        <w:t>заведующий библиотекой</w:t>
      </w:r>
      <w:r w:rsidR="00940350" w:rsidRPr="008601DC">
        <w:rPr>
          <w:sz w:val="28"/>
          <w:szCs w:val="28"/>
        </w:rPr>
        <w:t>.</w:t>
      </w:r>
    </w:p>
    <w:p w:rsidR="00940350" w:rsidRPr="008601DC" w:rsidRDefault="00707939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№1</w:t>
      </w:r>
      <w:r w:rsidR="00940350" w:rsidRPr="008601DC">
        <w:rPr>
          <w:sz w:val="28"/>
          <w:szCs w:val="28"/>
        </w:rPr>
        <w:t xml:space="preserve"> несут ответственность: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качественное выполнение задач и реализацию функций </w:t>
      </w:r>
      <w:r w:rsidR="00707939">
        <w:rPr>
          <w:sz w:val="28"/>
          <w:szCs w:val="28"/>
        </w:rPr>
        <w:t>библиотеки</w:t>
      </w:r>
      <w:r w:rsidR="002F0DFF">
        <w:rPr>
          <w:sz w:val="28"/>
          <w:szCs w:val="28"/>
        </w:rPr>
        <w:t>-филиала №1</w:t>
      </w:r>
      <w:r w:rsidRPr="008601DC">
        <w:rPr>
          <w:sz w:val="28"/>
          <w:szCs w:val="28"/>
        </w:rPr>
        <w:t xml:space="preserve">, а также за сохранность фондов </w:t>
      </w:r>
      <w:r w:rsidR="00707939">
        <w:rPr>
          <w:sz w:val="28"/>
          <w:szCs w:val="28"/>
        </w:rPr>
        <w:t>библиотеки</w:t>
      </w:r>
      <w:r w:rsidRPr="008601DC">
        <w:rPr>
          <w:sz w:val="28"/>
          <w:szCs w:val="28"/>
        </w:rPr>
        <w:t>;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работу с Федеральным списком экстремистских материалов, согласно Инструкции по организации работы с документами, включенными в Федеральный </w:t>
      </w:r>
      <w:r w:rsidRPr="008601DC">
        <w:rPr>
          <w:sz w:val="28"/>
          <w:szCs w:val="28"/>
        </w:rPr>
        <w:lastRenderedPageBreak/>
        <w:t>список экстремистских материалов;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207017">
      <w:pPr>
        <w:shd w:val="clear" w:color="auto" w:fill="FFFFFF"/>
        <w:tabs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207017">
      <w:pPr>
        <w:pStyle w:val="a3"/>
        <w:numPr>
          <w:ilvl w:val="0"/>
          <w:numId w:val="30"/>
        </w:numPr>
        <w:shd w:val="clear" w:color="auto" w:fill="FFFFFF"/>
        <w:tabs>
          <w:tab w:val="left" w:pos="902"/>
        </w:tabs>
        <w:spacing w:after="12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 Настоящее Положение составлено в 2 (двух) экземплярах.</w:t>
      </w:r>
    </w:p>
    <w:p w:rsidR="001F7FD8" w:rsidRPr="008601DC" w:rsidRDefault="001F7FD8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у </w:t>
      </w:r>
      <w:r w:rsidR="002F0DFF">
        <w:rPr>
          <w:sz w:val="28"/>
          <w:szCs w:val="28"/>
        </w:rPr>
        <w:t>заведующего библиотекой-филиалом №1</w:t>
      </w:r>
      <w:r w:rsidRPr="008601DC">
        <w:rPr>
          <w:sz w:val="28"/>
          <w:szCs w:val="28"/>
        </w:rPr>
        <w:t>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9B" w:rsidRDefault="008F449B" w:rsidP="0078364A">
      <w:r>
        <w:separator/>
      </w:r>
    </w:p>
  </w:endnote>
  <w:endnote w:type="continuationSeparator" w:id="0">
    <w:p w:rsidR="008F449B" w:rsidRDefault="008F449B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D62E35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9B" w:rsidRDefault="008F449B" w:rsidP="0078364A">
      <w:r>
        <w:separator/>
      </w:r>
    </w:p>
  </w:footnote>
  <w:footnote w:type="continuationSeparator" w:id="0">
    <w:p w:rsidR="008F449B" w:rsidRDefault="008F449B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0F5937"/>
    <w:rsid w:val="00135448"/>
    <w:rsid w:val="00137D49"/>
    <w:rsid w:val="00140FF5"/>
    <w:rsid w:val="001A551A"/>
    <w:rsid w:val="001D3CFF"/>
    <w:rsid w:val="001F7FD8"/>
    <w:rsid w:val="00202F76"/>
    <w:rsid w:val="002054DC"/>
    <w:rsid w:val="00207017"/>
    <w:rsid w:val="00220434"/>
    <w:rsid w:val="00227966"/>
    <w:rsid w:val="00231AB2"/>
    <w:rsid w:val="00245BD7"/>
    <w:rsid w:val="00247EBA"/>
    <w:rsid w:val="00255D0A"/>
    <w:rsid w:val="00257B9E"/>
    <w:rsid w:val="002676E7"/>
    <w:rsid w:val="00273BB8"/>
    <w:rsid w:val="002C631E"/>
    <w:rsid w:val="002F0DFF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74483"/>
    <w:rsid w:val="00380ACF"/>
    <w:rsid w:val="00397CC8"/>
    <w:rsid w:val="003A4E46"/>
    <w:rsid w:val="003C147B"/>
    <w:rsid w:val="003C1674"/>
    <w:rsid w:val="003C6399"/>
    <w:rsid w:val="003D3387"/>
    <w:rsid w:val="003D640F"/>
    <w:rsid w:val="003F6AFD"/>
    <w:rsid w:val="00400602"/>
    <w:rsid w:val="004368F5"/>
    <w:rsid w:val="00442694"/>
    <w:rsid w:val="004564F8"/>
    <w:rsid w:val="00466E09"/>
    <w:rsid w:val="00467EF1"/>
    <w:rsid w:val="004750CE"/>
    <w:rsid w:val="00475531"/>
    <w:rsid w:val="004916B9"/>
    <w:rsid w:val="004A31B0"/>
    <w:rsid w:val="004C2092"/>
    <w:rsid w:val="004C648A"/>
    <w:rsid w:val="004E2CA6"/>
    <w:rsid w:val="004F2812"/>
    <w:rsid w:val="004F36B4"/>
    <w:rsid w:val="004F5E6F"/>
    <w:rsid w:val="00502FA8"/>
    <w:rsid w:val="00506D82"/>
    <w:rsid w:val="00513899"/>
    <w:rsid w:val="005229B2"/>
    <w:rsid w:val="005338C5"/>
    <w:rsid w:val="0054765F"/>
    <w:rsid w:val="00574B89"/>
    <w:rsid w:val="00581734"/>
    <w:rsid w:val="005844A0"/>
    <w:rsid w:val="00585809"/>
    <w:rsid w:val="00590CD8"/>
    <w:rsid w:val="005A6C2B"/>
    <w:rsid w:val="005B26E8"/>
    <w:rsid w:val="005C7EA5"/>
    <w:rsid w:val="005D2F98"/>
    <w:rsid w:val="005D3E5C"/>
    <w:rsid w:val="005E6740"/>
    <w:rsid w:val="005E7688"/>
    <w:rsid w:val="00603A4A"/>
    <w:rsid w:val="00612F6D"/>
    <w:rsid w:val="00620974"/>
    <w:rsid w:val="00622798"/>
    <w:rsid w:val="006448A7"/>
    <w:rsid w:val="006533CB"/>
    <w:rsid w:val="00655456"/>
    <w:rsid w:val="006835BB"/>
    <w:rsid w:val="00685EC5"/>
    <w:rsid w:val="00695EBB"/>
    <w:rsid w:val="006A7F6A"/>
    <w:rsid w:val="006D11DA"/>
    <w:rsid w:val="006D5023"/>
    <w:rsid w:val="006D7646"/>
    <w:rsid w:val="006E329F"/>
    <w:rsid w:val="006F5078"/>
    <w:rsid w:val="00705584"/>
    <w:rsid w:val="00707939"/>
    <w:rsid w:val="00707F3F"/>
    <w:rsid w:val="00725552"/>
    <w:rsid w:val="0076733E"/>
    <w:rsid w:val="007733A5"/>
    <w:rsid w:val="00773DDA"/>
    <w:rsid w:val="00775677"/>
    <w:rsid w:val="0078364A"/>
    <w:rsid w:val="0079015E"/>
    <w:rsid w:val="00792B8E"/>
    <w:rsid w:val="007A7C13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24C6"/>
    <w:rsid w:val="008D4456"/>
    <w:rsid w:val="008F0F48"/>
    <w:rsid w:val="008F449B"/>
    <w:rsid w:val="00923EDB"/>
    <w:rsid w:val="009255CC"/>
    <w:rsid w:val="00933800"/>
    <w:rsid w:val="00934103"/>
    <w:rsid w:val="00940350"/>
    <w:rsid w:val="00956F9E"/>
    <w:rsid w:val="009603FD"/>
    <w:rsid w:val="00970E07"/>
    <w:rsid w:val="00993A7D"/>
    <w:rsid w:val="009C2C41"/>
    <w:rsid w:val="009C7104"/>
    <w:rsid w:val="009E3E69"/>
    <w:rsid w:val="00A06297"/>
    <w:rsid w:val="00A206C2"/>
    <w:rsid w:val="00A2617A"/>
    <w:rsid w:val="00A3305F"/>
    <w:rsid w:val="00A41F3A"/>
    <w:rsid w:val="00A45C5D"/>
    <w:rsid w:val="00A5145B"/>
    <w:rsid w:val="00A827C4"/>
    <w:rsid w:val="00A8434F"/>
    <w:rsid w:val="00A97D64"/>
    <w:rsid w:val="00AB623B"/>
    <w:rsid w:val="00AB7626"/>
    <w:rsid w:val="00AC0795"/>
    <w:rsid w:val="00AE18DB"/>
    <w:rsid w:val="00AF0757"/>
    <w:rsid w:val="00AF0CD5"/>
    <w:rsid w:val="00AF1CDD"/>
    <w:rsid w:val="00B41704"/>
    <w:rsid w:val="00B45FB9"/>
    <w:rsid w:val="00B55B13"/>
    <w:rsid w:val="00B87045"/>
    <w:rsid w:val="00B97BF6"/>
    <w:rsid w:val="00BB0548"/>
    <w:rsid w:val="00BE4BBE"/>
    <w:rsid w:val="00C16880"/>
    <w:rsid w:val="00C17E3A"/>
    <w:rsid w:val="00C20B43"/>
    <w:rsid w:val="00C26809"/>
    <w:rsid w:val="00C31209"/>
    <w:rsid w:val="00C31A79"/>
    <w:rsid w:val="00C349F4"/>
    <w:rsid w:val="00C455B3"/>
    <w:rsid w:val="00C45F14"/>
    <w:rsid w:val="00C52507"/>
    <w:rsid w:val="00C71790"/>
    <w:rsid w:val="00C7570B"/>
    <w:rsid w:val="00C84246"/>
    <w:rsid w:val="00CC6C57"/>
    <w:rsid w:val="00CD77FE"/>
    <w:rsid w:val="00CE419E"/>
    <w:rsid w:val="00CF411D"/>
    <w:rsid w:val="00CF52DB"/>
    <w:rsid w:val="00CF79F0"/>
    <w:rsid w:val="00D2039F"/>
    <w:rsid w:val="00D374F1"/>
    <w:rsid w:val="00D40F6B"/>
    <w:rsid w:val="00D57BE0"/>
    <w:rsid w:val="00D62E35"/>
    <w:rsid w:val="00DA40B5"/>
    <w:rsid w:val="00DA69C0"/>
    <w:rsid w:val="00DD297A"/>
    <w:rsid w:val="00DD2BC3"/>
    <w:rsid w:val="00DD7378"/>
    <w:rsid w:val="00DD77C1"/>
    <w:rsid w:val="00E15DCD"/>
    <w:rsid w:val="00E2618E"/>
    <w:rsid w:val="00E26A16"/>
    <w:rsid w:val="00E27F4C"/>
    <w:rsid w:val="00E300B2"/>
    <w:rsid w:val="00E326F8"/>
    <w:rsid w:val="00E423B2"/>
    <w:rsid w:val="00E43647"/>
    <w:rsid w:val="00E4477B"/>
    <w:rsid w:val="00E51CB6"/>
    <w:rsid w:val="00E56D46"/>
    <w:rsid w:val="00E64E2B"/>
    <w:rsid w:val="00E7280F"/>
    <w:rsid w:val="00E74DE7"/>
    <w:rsid w:val="00EA572C"/>
    <w:rsid w:val="00EA69DE"/>
    <w:rsid w:val="00EB4D7F"/>
    <w:rsid w:val="00EB752C"/>
    <w:rsid w:val="00EC3E93"/>
    <w:rsid w:val="00EC7F07"/>
    <w:rsid w:val="00EE4909"/>
    <w:rsid w:val="00EF719C"/>
    <w:rsid w:val="00F4267B"/>
    <w:rsid w:val="00F532B1"/>
    <w:rsid w:val="00F5423B"/>
    <w:rsid w:val="00F62868"/>
    <w:rsid w:val="00F6474F"/>
    <w:rsid w:val="00F80C9E"/>
    <w:rsid w:val="00FA178C"/>
    <w:rsid w:val="00FC4917"/>
    <w:rsid w:val="00FC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94A9-3CF6-4454-83CE-8CD8B7C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2</cp:revision>
  <cp:lastPrinted>2017-09-11T09:42:00Z</cp:lastPrinted>
  <dcterms:created xsi:type="dcterms:W3CDTF">2020-05-27T11:45:00Z</dcterms:created>
  <dcterms:modified xsi:type="dcterms:W3CDTF">2020-05-27T11:45:00Z</dcterms:modified>
</cp:coreProperties>
</file>